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августа 2012 г. N 25141</w:t>
      </w:r>
    </w:p>
    <w:p w:rsidR="00D2485A" w:rsidRDefault="00D24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июня 2012 г. N 482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АДМИНИСТРАТИВНОГО РЕГЛАМЕНТА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ОРГАНАМИ ГОСУДАРСТВЕННОЙ ВЛАСТИ СУБЪЕКТОВ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ФЕДЕРАЦИИ, </w:t>
      </w:r>
      <w:proofErr w:type="gramStart"/>
      <w:r>
        <w:rPr>
          <w:sz w:val="20"/>
          <w:szCs w:val="20"/>
        </w:rPr>
        <w:t>ОСУЩЕСТВЛЯЮЩИМИ</w:t>
      </w:r>
      <w:proofErr w:type="gramEnd"/>
      <w:r>
        <w:rPr>
          <w:sz w:val="20"/>
          <w:szCs w:val="20"/>
        </w:rPr>
        <w:t xml:space="preserve"> ПЕРЕДАННЫЕ ПОЛНОМОЧИЯ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В ОБЛАСТИ ОБРАЗОВАНИЯ, ГОСУДАРСТВЕННОЙ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УСЛУГИ ПО ПОДТВЕРЖДЕНИЮ ДОКУМЕНТОВ ГОСУДАРСТВЕННОГО ОБРАЗЦА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ОБРАЗОВАНИИ, ОБ УЧЕНЫХ СТЕПЕНЯХ И УЧЕНЫХ ЗВАНИЯХ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1 пункта 6 статьи 28.1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1, ст. 21;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2009, N 52, ст. 6441; 2010, N 46, ст. 5918; N 2011, N 30, ст. 4590),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Биленкину И.П.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2012 г. N 482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АДМИНИСТРАТИВНЫЙ РЕГЛАМЕНТ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ОРГАНАМИ ГОСУДАРСТВЕННОЙ ВЛАСТИ СУБЪЕКТОВ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ФЕДЕРАЦИИ, </w:t>
      </w:r>
      <w:proofErr w:type="gramStart"/>
      <w:r>
        <w:rPr>
          <w:sz w:val="20"/>
          <w:szCs w:val="20"/>
        </w:rPr>
        <w:t>ОСУЩЕСТВЛЯЮЩИМИ</w:t>
      </w:r>
      <w:proofErr w:type="gramEnd"/>
      <w:r>
        <w:rPr>
          <w:sz w:val="20"/>
          <w:szCs w:val="20"/>
        </w:rPr>
        <w:t xml:space="preserve"> ПЕРЕДАННЫЕ ПОЛНОМОЧИЯ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В ОБЛАСТИ ОБРАЗОВАНИЯ, ГОСУДАРСТВЕННОЙ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УСЛУГИ ПО ПОДТВЕРЖДЕНИЮ ДОКУМЕНТОВ ГОСУДАРСТВЕННОГО ОБРАЗЦА</w:t>
      </w:r>
    </w:p>
    <w:p w:rsidR="00D2485A" w:rsidRDefault="00D248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ОБРАЗОВАНИИ, ОБ УЧЕНЫХ СТЕПЕНЯХ И УЧЕНЫХ ЗВАНИЯХ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области</w:t>
      </w:r>
      <w:proofErr w:type="gramEnd"/>
      <w:r>
        <w:rPr>
          <w:rFonts w:ascii="Calibri" w:hAnsi="Calibri" w:cs="Calibri"/>
        </w:rPr>
        <w:t xml:space="preserve"> образования (далее - уполномоченный орган).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 xml:space="preserve">2. Заявителями на предоставление государственной услуги по подтверждению документов государственного образца об образовании, об ученых степенях и ученых званиях являются обладатели документов или их </w:t>
      </w:r>
      <w:hyperlink r:id="rId7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, или уполномоченные обладателями документов либо их законными представителями лица, действующие на основании оформленных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доверенностей (далее - заявитель).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о предоставлении уполномоченными органами государственной услуги осуществляется: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использования телефонной связи;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официального сайта уполномоченного органа в информационно-телекоммуникационной сети Интернет (далее - официальный сайт),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Единого портала: www.gosuslugi.ru.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государственной услуги - подтверждение документов государственного образца об образовании, об ученых степенях и ученых званиях (далее - государственная услуга).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исполнительной власти, предоставляющего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государственной услуги осуществляется уполномоченным органом.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Результатом предоставления государственной услуги является подтверждение документа </w:t>
      </w:r>
      <w:r>
        <w:rPr>
          <w:rFonts w:ascii="Calibri" w:hAnsi="Calibri" w:cs="Calibri"/>
        </w:rPr>
        <w:lastRenderedPageBreak/>
        <w:t>государственного образца об образовании, об ученых степенях и ученых званиях, а также выданны</w:t>
      </w:r>
      <w:proofErr w:type="gramStart"/>
      <w:r>
        <w:rPr>
          <w:rFonts w:ascii="Calibri" w:hAnsi="Calibri" w:cs="Calibri"/>
        </w:rPr>
        <w:t>х в РСФСР</w:t>
      </w:r>
      <w:proofErr w:type="gramEnd"/>
      <w:r>
        <w:rPr>
          <w:rFonts w:ascii="Calibri" w:hAnsi="Calibri" w:cs="Calibri"/>
        </w:rPr>
        <w:t xml:space="preserve"> и Российской Федерации документов установленного в СССР государственного образца об образовании, об ученых степенях и ученых званиях (далее - документ государственного образца) либо отказ в подтверждении документа об образовании.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 xml:space="preserve">8. Срок рассмотрения вопроса о подтверждении документа государственного образца и принятия решения о проставлении апостиля или об отказе в подтверждении указанного документа составляет 45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заявления и прилагаемых к нему документов к рассмотрению по существу.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государственной услуги осуществляется в соответствии со следующими нормативными правовыми актами: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Налоговым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</w:t>
      </w:r>
      <w:proofErr w:type="gramEnd"/>
      <w:r>
        <w:rPr>
          <w:rFonts w:ascii="Calibri" w:hAnsi="Calibri" w:cs="Calibri"/>
        </w:rP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>
        <w:rPr>
          <w:rFonts w:ascii="Calibri" w:hAnsi="Calibri" w:cs="Calibri"/>
        </w:rP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5581; 2006, N 1, ст. 12,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rPr>
          <w:rFonts w:ascii="Calibri" w:hAnsi="Calibri" w:cs="Calibri"/>
        </w:rP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rPr>
          <w:rFonts w:ascii="Calibri" w:hAnsi="Calibri" w:cs="Calibri"/>
        </w:rPr>
        <w:t>N 47, ст. 6034; N 48, ст. 6247, ст. 6248, ст. 6249, ст. 6250, ст. 6251; 2011, N 1, ст. 7, ст. 9, ст. 21, ст. 37; N 11, ст. 1492; ст. 1494; N 17, ст. 2311; ст. 2318; N 23, ст. 3262, ст. 3265; N 24, ст. 3357; N 26, ст. 3652;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7014, ст. 7015, ст. 7016, ст. 7017, ст. 7037, ст. 7043, ст. 7061, ст. 7063; N 50, ст. 7347; 2012, N 14, ст. 1545; N 18, ст. 2128; N 19, ст. 2281) (далее - Налоговый кодекс Российской Федерации);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</w:t>
      </w:r>
      <w:r>
        <w:rPr>
          <w:rFonts w:ascii="Calibri" w:hAnsi="Calibri" w:cs="Calibri"/>
        </w:rPr>
        <w:lastRenderedPageBreak/>
        <w:t>1992, N 30, ст. 1797; Собрание законодательства Российской Федерации, 1996, N 3, ст. 150; 1997, N 47, ст. 5341; 2000, N 30, ст. 3120; N 33, ст. 3348;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12, ст. 1093; N 26, ст. 2517; N 30, ст. 3029; 2003, N 2, ст. 163; N 28, ст. 2892; N 50, ст. 4855; 2004, N 10, ст. 835; N 27, ст. 2714; N 30, ст. 3086; N 35, ст. 3607; 2005, N 1, ст. 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1752; N 30, ст. 3103; N 30, ст. 3111; 2006, N 1, ст. 10; N 12, ст. 1235; N 29, ст. 3122; N 45, ст. 4627; N 50, ст. 5285; 2007, N 1, ст. 5; 2007, N 1, ст. 21; N 2, ст. 360; N 7, ст. 834, ст. 838;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1932; N 27, ст. 3213, ст. 3215; N 30, ст. 3808; N 43, ст. 5084; N 44, ст. 5280; N 49, ст. 6068, ст. 6069, ст. 6070, ст. 6074; 2008, N 9, ст. 813; N 17, ст. 1757; N 30, ст. 3616; N 44, ст. 4986; N 52, ст. 6236, ст. 6241;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7, ст. 786; ст. 787; N 29, ст. 3585; N 46, ст. 5419; N 51, ст. 6158; N 52, ст. 6405, ст. 6441, ст. 6450; 2010, N 19, ст. 2291; N 25, ст. 3072; N 31, ст. 4184; N 40, ст. 4969; N 46, ст. 5918; N 50, ст. 6595;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40, ст. 51; N 6, ст. 793; N 23, ст. 3261; N 25, ст. 3537; ст. 3538; N 27, ст. 3871; ст. 3880; N 30, ст. 4590; N 46, ст. 6408; N 49, ст. 7061, ст. 7063; 2012, N 10, ст. 1159; N 14, ст. 1551);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августа 1996 г. N 125-ФЗ "О высшем и послевузовском профессиональном образовании" (Собрание законодательства Российской Федерации, 1996, N 35, ст. 4135; 2000, N 33, ст. 3348; 2002, N 26, ст. 2517; 2003, N 2, ст. 163; N 14, ст. 1254; N 28, ст. 2888; 2004, N 35, ст. 3607;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17, ст. 1481; 2006, N 1, ст. 10; N 29, ст. 3122; N 30, ст. 3289; N 43, ст. 4413; N 45, ст. 4627; 2007, N 1, ст. 21; N 2, ст. 360; N 7, ст. 838; N 17, ст. 1932; N 29, ст. 3484; N 43, ст. 5084;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5280; N 49, ст. 6068, ст. 6069, ст. 6070, ст. 6074; 2008, N 9, ст. 813; N 17, ст. 1757; N 29, ст. 3419; N 30, ст. 3616; N 52, ст. 6236, ст. 6241; 2009, N 7, ст. 786, ст. 787; N 29, ст. 3621; N 31, ст. 3923;</w:t>
      </w:r>
      <w:proofErr w:type="gramEnd"/>
      <w:r>
        <w:rPr>
          <w:rFonts w:ascii="Calibri" w:hAnsi="Calibri" w:cs="Calibri"/>
        </w:rPr>
        <w:t xml:space="preserve"> N 46, ст. 5419; N 51, ст. 6158; N 52, ст. 6405, ст. 6409, ст. 6450; 2010, N 19, ст. 2291; N 31, ст. 4167; N 46, ст. 5918; 2011, N 1, ст. 38; N 6, ст. 793; N 25, ст. 3537; N 30, ст. 4590; N 41, ст. 5636; </w:t>
      </w:r>
      <w:proofErr w:type="gramStart"/>
      <w:r>
        <w:rPr>
          <w:rFonts w:ascii="Calibri" w:hAnsi="Calibri" w:cs="Calibri"/>
        </w:rPr>
        <w:t>N 45, ст. 6320; N 48, ст. 6727; N 49, ст. 7062, ст. 7063);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2000, N 2, ст. 162; 2001, N 1, ст. 20; 2004, N 35, ст. 3607; 2005, N 27, ст. 2715;</w:t>
      </w:r>
      <w:proofErr w:type="gramEnd"/>
      <w:r>
        <w:rPr>
          <w:rFonts w:ascii="Calibri" w:hAnsi="Calibri" w:cs="Calibri"/>
        </w:rPr>
        <w:t xml:space="preserve">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марта 2012 г. N 185 "Об утверждении Положения об особенностях присуждения ученых степеней лицам, использующим в своих работах сведения, составляющие государственную тайну" (Собрание законодательства Российской Федерации, 2012, N 11, ст. 1308).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8"/>
      <w:bookmarkEnd w:id="3"/>
      <w:r>
        <w:rPr>
          <w:rFonts w:ascii="Calibri" w:hAnsi="Calibri" w:cs="Calibri"/>
        </w:rPr>
        <w:t>10. Основанием для предоставления государственной услуги является направление заявителем в уполномоченный орган заявления о подтверждении документа государственного образца (далее - заявление).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 следующие сведения: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 и отчество (последнее - при наличии) заявителя;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(последнее - при наличии) обладателя документа государственного образца (в случае, если обладатель указанного документа не является заявителем);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 заявителя;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реквизиты документа, удостоверяющего личность обладателя документа государственного образца (в случае, если обладатель указанного документа не является </w:t>
      </w:r>
      <w:r>
        <w:rPr>
          <w:rFonts w:ascii="Calibri" w:hAnsi="Calibri" w:cs="Calibri"/>
        </w:rPr>
        <w:lastRenderedPageBreak/>
        <w:t>заявителем);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наименование и реквизиты документа государственного образца;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указание о согласии обладателя документа государственного образца или его </w:t>
      </w:r>
      <w:hyperlink r:id="rId18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а также заявителя (в случае,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персональных данных.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оригинал документа государственного образца;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удостоверяющего личность заявителя;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удостоверяющего личность обладателя документа государственного образца (в случае, если обладатель указанного документа не является заявителем);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оригинал и (или) заверенная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копия и копия документа, подтверждающего изменение фамилии, и (или) имени, и (или) отчества обладателя документа государственного образца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доверенность, выданная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(в случае, если заявителем является лицо, уполномоченное обладателем документа государственного образца или его </w:t>
      </w:r>
      <w:hyperlink r:id="rId22" w:history="1">
        <w:r>
          <w:rPr>
            <w:rFonts w:ascii="Calibri" w:hAnsi="Calibri" w:cs="Calibri"/>
            <w:color w:val="0000FF"/>
          </w:rPr>
          <w:t>законным представителем</w:t>
        </w:r>
      </w:hyperlink>
      <w:r>
        <w:rPr>
          <w:rFonts w:ascii="Calibri" w:hAnsi="Calibri" w:cs="Calibri"/>
        </w:rPr>
        <w:t>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документы, предусмотренные настоящим пунктом, составлены на иностранном языке, они представляются с заверенным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 для приостановления предоставления государственной услуги отсутствуют.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Уполномоченный орган отказывает заявителю в предоставлении государственной услуги по следующим основаниям: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 государственного образца не является выданным в Российской Федерации или РСФСР документом государственного образца, установленного на момент его выдачи;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документе об образовании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должностное лицо, подписавшее документ государственного образца, не обладало полномочием на его подписание;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подпись должностного лица и (или) оттиск печати на документе об образовании не соответствуют образцам, имеющимся в органе исполнительной власти субъекта Российской Федерации;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организация, указанная в документе об образовании в качестве выдавшей его, представила информацию о том, что данный документ не был выдан лицу, указанному в нем в качестве его обладателя.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за предоставление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За предоставление государственной услуги уплачивается государственная пошлина в размере, установленном </w:t>
      </w:r>
      <w:hyperlink r:id="rId24" w:history="1">
        <w:r>
          <w:rPr>
            <w:rFonts w:ascii="Calibri" w:hAnsi="Calibri" w:cs="Calibri"/>
            <w:color w:val="0000FF"/>
          </w:rPr>
          <w:t>подпунктом 48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 - за проставление апостиля - 1 500 рублей за каждый документ.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Срок ожидания заявителем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двух часов.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регистрации заявления о предоставлении государственной услуги - в течение суток с момента его поступления.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предоставляется государственная услуга, к месту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ожидания и приема заявителей, размещению и оформлению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визуальной, текстовой и мультимедийной информации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помещениях уполномоченного органа, предназначенных для работы с заявителем, размещаются информационные стенды, обеспечивающие получение заявителем информации о предоставлении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Информация по предоставлению государственной услуги размещается на информационных стендах в уполномоченном органе, на официальном сайте уполномоченного органа и на Едином портале.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Размещение информации по предоставлению государственной услуги осуществляется в форме документов на бумажных носителях и в электронной форме.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информационных стендах в уполномоченном органе, на официальном сайте уполномоченного органа, на Едином портале размещаются следующие информационные материалы: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о порядке предоставления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извлечения из нормативных правовых актов, регулирующих предоставление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рекомендуемый образец заполнения заявления о предоставлении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изменении информации по предоставлению государственной услуги осуществляется ее обновление.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в здание, где предоставляется государственная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Показателями доступности и качества государственной услуги являются: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открытый доступ для заявителя к информации о порядке и сроках предоставления </w:t>
      </w:r>
      <w:r>
        <w:rPr>
          <w:rFonts w:ascii="Calibri" w:hAnsi="Calibri" w:cs="Calibri"/>
        </w:rPr>
        <w:lastRenderedPageBreak/>
        <w:t>государственной услуги, порядке обжалования действий (бездействия) должностных лиц уполномоченного органа;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стандарта предоставления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административных процедур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государственной услуги включает в себя следующие процедуры: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проверка и регистрация заявления и документов;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прилагаемых к нему документов;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сведений, указанных в представленном документе об образовании;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 или об отказе в предоставлении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проставление апостиля.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Блок-схема последовательности действий при предоставлении государственной услуги приведена в </w:t>
      </w:r>
      <w:hyperlink w:anchor="Par33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проверка и регистрация заявления и документов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Основанием для начала предоставления государственной услуги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заказным почтовым отправлением с уведомлением о вручении и описью вложения, в электронном виде посредством Единого портала.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Специалист, ответственный за прием документов, осуществляет прием и регистрацию документов в течение 1 рабочего дня.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представления заявления и документов, предусмотренных </w:t>
      </w:r>
      <w:hyperlink w:anchor="Par9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представлении надлежащим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прилагаемых к нему документов,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проверка сведений, указанных в представленном документе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образца, об ученых степенях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ученых званиях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8"/>
      <w:bookmarkEnd w:id="4"/>
      <w:r>
        <w:rPr>
          <w:rFonts w:ascii="Calibri" w:hAnsi="Calibri" w:cs="Calibri"/>
        </w:rPr>
        <w:t>31.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определение подлинности подписи и наличия у лица, подписавшего документ государственного образца, права его подписи;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подлинности печати, которой скреплен документ государственного образца;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установление факта выдачи документа государственного образца лицу, указанному в этом документе в качестве его обладателя;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установление соответствия формы представленного документа государственного образца форме документов государственного образца, установленной на момент его выдачи;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установление наличия в документе государственного образца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Специалист, ответственный за проведение мероприятий, указанных в </w:t>
      </w:r>
      <w:hyperlink w:anchor="Par198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Регламента, осуществляет проверку сведений, указанных в представленных документах, путем: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запроса данных, содержащихся в федеральном реестре документов государственного образца об образовании, об ученых степенях, ученых званиях;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6"/>
      <w:bookmarkEnd w:id="5"/>
      <w:r>
        <w:rPr>
          <w:rFonts w:ascii="Calibri" w:hAnsi="Calibri" w:cs="Calibri"/>
        </w:rPr>
        <w:t>б) направления запроса в организацию, которая выдала представленный документ государственного образца,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такой документ.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Организация, в которую был направлен соответствующий запрос, обязана в течение 5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запроса направить ответ в уполномоченный орган &lt;*&gt;.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5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Правил подтверждения документов государственного образца об образовании, об ученых степенях и ученых званиях, утвержденных постановлением Правительства Российской Федерации от 11 марта 2011 г. N 165 (Собрание законодательства Российской Федерации, 2011, N 12, ст. 1642).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подтверждении документа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образца или об отказе в подтверждении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 государственного образца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 результатам рассмотрения вопроса о подтверждении документа государственного образца уполномоченный орган принимает одно из следующих решений: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принятие решения о подтверждении документа государственного образца и проставлении апостиля;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в подтверждении документа государственного образца.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Проставление апостиля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В случае принятия решения о подтверждении документа государственного образца специалист уполномоченного органа проставляет на документе апостиль, </w:t>
      </w: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определена </w:t>
      </w:r>
      <w:hyperlink r:id="rId27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>, отменяющей требование легализации иностранных официальных документов, подписанной в г. Гааге 5 октября 1961 г., и заполняет его.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документов в электронном виде через Единый портал оригинал документа государственного образца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Апостиль проставляется на документе государственного образца после предъявления заявителем документа, подтверждающего уплату государственной пошлины за проставление апостиля.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документов в электронном виде документ об уплате государственной пошлины за проставление апостиля может быть направлен заявителем в форме электронного документа через Единый портал.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Апостиль подписывается руководителем (заместителем руководителя) уполномоченного органа.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случае принятия решения об отказе в подтверждении документа государственного </w:t>
      </w:r>
      <w:r>
        <w:rPr>
          <w:rFonts w:ascii="Calibri" w:hAnsi="Calibri" w:cs="Calibri"/>
        </w:rPr>
        <w:lastRenderedPageBreak/>
        <w:t xml:space="preserve">образца специалист уполномоченного органа не позднее окончания срока, предусмотренного </w:t>
      </w:r>
      <w:hyperlink w:anchor="Par7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если организация, указанная в </w:t>
      </w:r>
      <w:hyperlink w:anchor="Par206" w:history="1">
        <w:r>
          <w:rPr>
            <w:rFonts w:ascii="Calibri" w:hAnsi="Calibri" w:cs="Calibri"/>
            <w:color w:val="0000FF"/>
          </w:rPr>
          <w:t>подпункте "б" пункта 32</w:t>
        </w:r>
      </w:hyperlink>
      <w:r>
        <w:rPr>
          <w:rFonts w:ascii="Calibri" w:hAnsi="Calibri" w:cs="Calibri"/>
        </w:rPr>
        <w:t xml:space="preserve"> настоящего Регламента, представила информацию о том, что данный документ не был выдан заявителю, уполномоченный орган в течение 10 дней: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соответствующую информацию с приложением оригинала этого документа в правоохранительные органы;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(выдает) заявителю мотивированное уведомление о направлении оригинала документа государственного образца в правоохранительные органы.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Специалист уполномоченного органа вносит данные о предоставлении государственной услуги в федеральную базу данных об апостилях, проставленных на документах государственного образца об образовании, об ученых степенях и ученых званиях.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Ответственность специалистов уполномоченного органа, участвующих в предоставлении государственной услуги, устанавливается в их </w:t>
      </w:r>
      <w:hyperlink r:id="rId28" w:history="1">
        <w:r>
          <w:rPr>
            <w:rFonts w:ascii="Calibri" w:hAnsi="Calibri" w:cs="Calibri"/>
            <w:color w:val="0000FF"/>
          </w:rPr>
          <w:t>должностных регламентах</w:t>
        </w:r>
      </w:hyperlink>
      <w:r>
        <w:rPr>
          <w:rFonts w:ascii="Calibri" w:hAnsi="Calibri" w:cs="Calibri"/>
        </w:rPr>
        <w:t xml:space="preserve"> в соответствии с требованиями законодательных и иных нормативных правовых актов Российской Федерации.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>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Текущий контроль осуществляется как в плановом порядке, так и путем проведения внеплановых контрольных мероприятий.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</w:t>
      </w:r>
      <w:r>
        <w:rPr>
          <w:rFonts w:ascii="Calibri" w:hAnsi="Calibri" w:cs="Calibri"/>
        </w:rPr>
        <w:lastRenderedPageBreak/>
        <w:t>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</w:t>
      </w:r>
      <w:proofErr w:type="gramEnd"/>
      <w:r>
        <w:rPr>
          <w:rFonts w:ascii="Calibri" w:hAnsi="Calibri" w:cs="Calibri"/>
        </w:rPr>
        <w:t>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осуществления текущего контроля устанавливается руководителем уполномоченного органа.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&lt;*&gt;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подпунктом 2 пункта 7 статьи 28.1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30, ст. 1797; Собрание законодательства Российской Федерации, 1996, N 3, ст. 150; 2007, N 1, ст. 21; 2009, N 52, ст. 6441; 2010, N 46, ст. 5918; 2011, N 30, ст. 4590).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30" w:history="1">
        <w:r>
          <w:rPr>
            <w:rFonts w:ascii="Calibri" w:hAnsi="Calibri" w:cs="Calibri"/>
            <w:color w:val="0000FF"/>
          </w:rPr>
          <w:t>Подпункт 5.1.3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17 июня 2004 г. N 300 (Собрание законодательства Российской Федерации, 2004, N 26, ст. 2670; 2006, N 42, 4381; 2008, N 30, ст. 3638; N 46, ст. 5337; 2009, N 6, ст. 738;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3209; N 33, ст. 4081; 2010, N 26, ст. 3350; 2011, N 14, ст. 1935; N 28, ст. 4214; N 37, ст. 5257).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уполномоченного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Устанавливаются следующие требования к порядку и формам проведения контроля: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планового текущего контроля не реже двух раз в год.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ДЕЙСТВИЙ (БЕЗДЕЙСТВИЯ) И РЕШЕНИЙ УПОЛНОМОЧЕННОГО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ОРГАНА, ДОЛЖНОСТНОГО ЛИЦА УПОЛНОМОЧЕННОГО ОРГАНА,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ГОСУДАРСТВЕННОГО ГРАЖДАНСКОГО СЛУЖАЩЕГО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досудебного (внесудебного) обжалования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уполномоченного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органа, должностного лица уполномоченного органа,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государственного гражданского служащего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порядку подачи и рассмотрения жалобы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Жалоба подается в уполномоченный орган в письменной форме на бумажном носителе, в электронной форме. Жалобы на решения, принятые руководителем уполномоченного органа, подаются: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высшему должностному лицу субъекта Российской Федерации;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Федеральную службу по надзору в сфере образования и науки.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Жалоба может быть направлена по почте, с использованием информационно-телекоммуникационной сети Интернет, официального сайта уполномоченного органа, Единого портала, а также может быть принята при личном приеме заявителя.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Жалоба должна содержать: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уполномоченного органа, предоставляющего государственную услугу, должностного лица уполномоченного органа, государственного гражданского служащего, предоставляющего государственную услугу, решения и действия (бездействие) которых обжалуются;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уполномоченного органа, должностного лица уполномоченного органа, государственного гражданского служащего;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>Жалоба, поступившая в уполномоченный орган, подлежит рассмотрению уполномоченным должностным лицом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06"/>
      <w:bookmarkEnd w:id="6"/>
      <w:r>
        <w:rPr>
          <w:rFonts w:ascii="Calibri" w:hAnsi="Calibri" w:cs="Calibri"/>
        </w:rPr>
        <w:t>54. По результатам рассмотрения жалобы уполномоченный орган принимает одно из следующих решений: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</w:t>
      </w:r>
      <w:r>
        <w:rPr>
          <w:rFonts w:ascii="Calibri" w:hAnsi="Calibri" w:cs="Calibri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Не позднее дня, следующего за днем принятия решения, указанного в </w:t>
      </w:r>
      <w:hyperlink w:anchor="Par306" w:history="1">
        <w:r>
          <w:rPr>
            <w:rFonts w:ascii="Calibri" w:hAnsi="Calibri" w:cs="Calibri"/>
            <w:color w:val="0000FF"/>
          </w:rPr>
          <w:t>пункте 54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органами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осуществляющими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переданные полномочия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образования,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подтверждению документов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образца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образовании, об ученых степенях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ученых званиях,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2012 г. N 482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32"/>
      <w:bookmarkEnd w:id="7"/>
      <w:r>
        <w:rPr>
          <w:rFonts w:ascii="Calibri" w:hAnsi="Calibri" w:cs="Calibri"/>
        </w:rPr>
        <w:t>БЛОК-СХЕМА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ПРЕДОСТАВЛЕНИЯ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проверка и регистрация заявления и документов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│Первичная проверка представленных документов с целью выявления:│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     а) отнесения лица к кругу заявителей;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б) соответствия сведений, указанных в заявлении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и прилагаемых к нему </w:t>
      </w:r>
      <w:proofErr w:type="gramStart"/>
      <w:r>
        <w:rPr>
          <w:sz w:val="18"/>
          <w:szCs w:val="18"/>
        </w:rPr>
        <w:t>документах</w:t>
      </w:r>
      <w:proofErr w:type="gramEnd"/>
      <w:r>
        <w:rPr>
          <w:sz w:val="18"/>
          <w:szCs w:val="18"/>
        </w:rPr>
        <w:t>, требованиям Регламента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┌─────────/\───────┐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&lt;Результат проверки&gt;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│   положительный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└──┬──────\/────┬──┘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да ┌───────────────┘            │ нет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\/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┌────────────────────────┐     ┌──────────────────────────────────────────┐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Прием документов к   │     │Отказ в принятии документов к рассмотрению│</w:t>
      </w:r>
      <w:proofErr w:type="gramEnd"/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│рассмотрению по существу│     │ по существу, возврат документов заявителю│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└───────────┬────────────┘     └──────────────────────────────────────────┘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┌─┐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│А│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└─┘</w:t>
      </w:r>
    </w:p>
    <w:p w:rsidR="00D2485A" w:rsidRDefault="00D2485A">
      <w:pPr>
        <w:pStyle w:val="ConsPlusNonformat"/>
        <w:rPr>
          <w:sz w:val="18"/>
          <w:szCs w:val="18"/>
        </w:rPr>
      </w:pP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2485A" w:rsidRDefault="00D2485A">
      <w:pPr>
        <w:pStyle w:val="ConsPlusNonformat"/>
        <w:rPr>
          <w:sz w:val="18"/>
          <w:szCs w:val="18"/>
        </w:rPr>
      </w:pP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│Рассмотрение заявления и </w:t>
      </w:r>
      <w:proofErr w:type="gramStart"/>
      <w:r>
        <w:rPr>
          <w:sz w:val="18"/>
          <w:szCs w:val="18"/>
        </w:rPr>
        <w:t>прилагаемых</w:t>
      </w:r>
      <w:proofErr w:type="gramEnd"/>
      <w:r>
        <w:rPr>
          <w:sz w:val="18"/>
          <w:szCs w:val="18"/>
        </w:rPr>
        <w:t>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│    к нему документов по существу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└──────────────────┬─────────────────┘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│Проверка сведений, указанных в представленном документе│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│   об образовании, об ученой степени, ученом звании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└──────────┬────────────────────────────────────┬───────┘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│             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┌───────────────────────────────────┐       ┌─────────────────────────────┐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Направление запроса данных,    │       │     Направление запроса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gramStart"/>
      <w:r>
        <w:rPr>
          <w:sz w:val="18"/>
          <w:szCs w:val="18"/>
        </w:rPr>
        <w:t>содержащихся</w:t>
      </w:r>
      <w:proofErr w:type="gramEnd"/>
      <w:r>
        <w:rPr>
          <w:sz w:val="18"/>
          <w:szCs w:val="18"/>
        </w:rPr>
        <w:t xml:space="preserve"> в федеральном     │       │в организацию, которая выдала│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│реестре документов </w:t>
      </w:r>
      <w:proofErr w:type="gramStart"/>
      <w:r>
        <w:rPr>
          <w:sz w:val="18"/>
          <w:szCs w:val="18"/>
        </w:rPr>
        <w:t>государственного</w:t>
      </w:r>
      <w:proofErr w:type="gramEnd"/>
      <w:r>
        <w:rPr>
          <w:sz w:val="18"/>
          <w:szCs w:val="18"/>
        </w:rPr>
        <w:t>│       │   представленный документ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образца об образовании, об ученых │       │  об образовании, об ученых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gramStart"/>
      <w:r>
        <w:rPr>
          <w:sz w:val="18"/>
          <w:szCs w:val="18"/>
        </w:rPr>
        <w:t>степенях</w:t>
      </w:r>
      <w:proofErr w:type="gramEnd"/>
      <w:r>
        <w:rPr>
          <w:sz w:val="18"/>
          <w:szCs w:val="18"/>
        </w:rPr>
        <w:t>, ученых званиях      │       │  степенях и ученых званиях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└──────────────────────────────┬────┘       └──┬──────────────────────────┘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\/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┌──────────────────────────┐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│Получение ответа на запрос│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└─────────────┬────────────┘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┌─┐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│</w:t>
      </w:r>
      <w:proofErr w:type="gramStart"/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└─┘</w:t>
      </w:r>
    </w:p>
    <w:p w:rsidR="00D2485A" w:rsidRDefault="00D2485A">
      <w:pPr>
        <w:pStyle w:val="ConsPlusNonformat"/>
        <w:rPr>
          <w:sz w:val="18"/>
          <w:szCs w:val="18"/>
        </w:rPr>
      </w:pP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2485A" w:rsidRDefault="00D2485A">
      <w:pPr>
        <w:pStyle w:val="ConsPlusNonformat"/>
        <w:rPr>
          <w:sz w:val="18"/>
          <w:szCs w:val="18"/>
        </w:rPr>
      </w:pP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│Принятие решения│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└────┬──────┬────┘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┌───────────────────┘      └────────────────────┐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\/           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┌─────────────────────────┐                     ┌─────────────────────────┐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 подтверждении документа</w:t>
      </w:r>
      <w:proofErr w:type="gramStart"/>
      <w:r>
        <w:rPr>
          <w:sz w:val="18"/>
          <w:szCs w:val="18"/>
        </w:rPr>
        <w:t>│                     │О</w:t>
      </w:r>
      <w:proofErr w:type="gramEnd"/>
      <w:r>
        <w:rPr>
          <w:sz w:val="18"/>
          <w:szCs w:val="18"/>
        </w:rPr>
        <w:t>б отказе в подтверждении│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│об образовании, об </w:t>
      </w:r>
      <w:proofErr w:type="gramStart"/>
      <w:r>
        <w:rPr>
          <w:sz w:val="18"/>
          <w:szCs w:val="18"/>
        </w:rPr>
        <w:t>ученой</w:t>
      </w:r>
      <w:proofErr w:type="gramEnd"/>
      <w:r>
        <w:rPr>
          <w:sz w:val="18"/>
          <w:szCs w:val="18"/>
        </w:rPr>
        <w:t>│             ┌───────┤документа об образовании,│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степени, ученом звании  │             │       │об ученой степени, ученом│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└───────────┬─────────────┘             │       │         </w:t>
      </w:r>
      <w:proofErr w:type="gramStart"/>
      <w:r>
        <w:rPr>
          <w:sz w:val="18"/>
          <w:szCs w:val="18"/>
        </w:rPr>
        <w:t>звании</w:t>
      </w:r>
      <w:proofErr w:type="gramEnd"/>
      <w:r>
        <w:rPr>
          <w:sz w:val="18"/>
          <w:szCs w:val="18"/>
        </w:rPr>
        <w:t xml:space="preserve">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│       └───────────────┬─────────┘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│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\/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┌─────────────────────────┐    ┌───────────────┐     ┌────────────────────┐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│Проставление на документе│    │  Направление  │     │     </w:t>
      </w:r>
      <w:proofErr w:type="gramStart"/>
      <w:r>
        <w:rPr>
          <w:sz w:val="18"/>
          <w:szCs w:val="18"/>
        </w:rPr>
        <w:t>Направление</w:t>
      </w:r>
      <w:proofErr w:type="gramEnd"/>
      <w:r>
        <w:rPr>
          <w:sz w:val="18"/>
          <w:szCs w:val="18"/>
        </w:rPr>
        <w:t xml:space="preserve">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│апостиля и его заполнение│    │   заявителю   │     │   </w:t>
      </w:r>
      <w:proofErr w:type="gramStart"/>
      <w:r>
        <w:rPr>
          <w:sz w:val="18"/>
          <w:szCs w:val="18"/>
        </w:rPr>
        <w:t>соответствующей</w:t>
      </w:r>
      <w:proofErr w:type="gramEnd"/>
      <w:r>
        <w:rPr>
          <w:sz w:val="18"/>
          <w:szCs w:val="18"/>
        </w:rPr>
        <w:t xml:space="preserve">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└───────────┬─────────────┘    │ уведомления с │     │     информации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│   указанием   │     │    с приложением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│ причин отказа │     │      оригинала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┌─────────────────────────┐    │в подтверждении│     │     документа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Внесение данных     │    │   документа   │     │ </w:t>
      </w:r>
      <w:proofErr w:type="gramStart"/>
      <w:r>
        <w:rPr>
          <w:sz w:val="18"/>
          <w:szCs w:val="18"/>
        </w:rPr>
        <w:t>правоохранительные</w:t>
      </w:r>
      <w:proofErr w:type="gramEnd"/>
      <w:r>
        <w:rPr>
          <w:sz w:val="18"/>
          <w:szCs w:val="18"/>
        </w:rPr>
        <w:t xml:space="preserve">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 проставленном </w:t>
      </w:r>
      <w:proofErr w:type="gramStart"/>
      <w:r>
        <w:rPr>
          <w:sz w:val="18"/>
          <w:szCs w:val="18"/>
        </w:rPr>
        <w:t>апостиле</w:t>
      </w:r>
      <w:proofErr w:type="gramEnd"/>
      <w:r>
        <w:rPr>
          <w:sz w:val="18"/>
          <w:szCs w:val="18"/>
        </w:rPr>
        <w:t xml:space="preserve"> │    │об образовании,│     │  органы (в случае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в федеральную базу    │    │   об </w:t>
      </w:r>
      <w:proofErr w:type="gramStart"/>
      <w:r>
        <w:rPr>
          <w:sz w:val="18"/>
          <w:szCs w:val="18"/>
        </w:rPr>
        <w:t>ученой</w:t>
      </w:r>
      <w:proofErr w:type="gramEnd"/>
      <w:r>
        <w:rPr>
          <w:sz w:val="18"/>
          <w:szCs w:val="18"/>
        </w:rPr>
        <w:t xml:space="preserve">   │     │  если организация,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данных об апостилях   │    │   степени,    │     │     </w:t>
      </w:r>
      <w:proofErr w:type="gramStart"/>
      <w:r>
        <w:rPr>
          <w:sz w:val="18"/>
          <w:szCs w:val="18"/>
        </w:rPr>
        <w:t>указанная</w:t>
      </w:r>
      <w:proofErr w:type="gramEnd"/>
      <w:r>
        <w:rPr>
          <w:sz w:val="18"/>
          <w:szCs w:val="18"/>
        </w:rPr>
        <w:t xml:space="preserve"> в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└─────────────────────────┘    │ </w:t>
      </w:r>
      <w:proofErr w:type="gramStart"/>
      <w:r>
        <w:rPr>
          <w:sz w:val="18"/>
          <w:szCs w:val="18"/>
        </w:rPr>
        <w:t>ученом</w:t>
      </w:r>
      <w:proofErr w:type="gramEnd"/>
      <w:r>
        <w:rPr>
          <w:sz w:val="18"/>
          <w:szCs w:val="18"/>
        </w:rPr>
        <w:t xml:space="preserve"> звании │     │    </w:t>
      </w:r>
      <w:hyperlink w:anchor="Par206" w:history="1">
        <w:r>
          <w:rPr>
            <w:color w:val="0000FF"/>
            <w:sz w:val="18"/>
            <w:szCs w:val="18"/>
          </w:rPr>
          <w:t>подпункте "б"</w:t>
        </w:r>
      </w:hyperlink>
      <w:r>
        <w:rPr>
          <w:sz w:val="18"/>
          <w:szCs w:val="18"/>
        </w:rPr>
        <w:t xml:space="preserve">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└───────────────┘     │      пункта 32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настоящего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Регламента,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представила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информацию о том,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что данный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│   документ не был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заявителю)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└──────────┬─────────┘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\/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┌────────────────────┐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│Направление (выдача)│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 заявителю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мотивированного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уведомления о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</w:t>
      </w:r>
      <w:proofErr w:type="gramStart"/>
      <w:r>
        <w:rPr>
          <w:sz w:val="18"/>
          <w:szCs w:val="18"/>
        </w:rPr>
        <w:t>направлении</w:t>
      </w:r>
      <w:proofErr w:type="gramEnd"/>
      <w:r>
        <w:rPr>
          <w:sz w:val="18"/>
          <w:szCs w:val="18"/>
        </w:rPr>
        <w:t xml:space="preserve">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оригинала документа│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об образовании,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ученых степенях и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ученых званиях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│в правоохранительные│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  органы       │</w:t>
      </w:r>
    </w:p>
    <w:p w:rsidR="00D2485A" w:rsidRDefault="00D24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└────────────────────┘</w:t>
      </w: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D2485A" w:rsidRDefault="00D2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D2485A" w:rsidRDefault="00D24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4CE2" w:rsidRDefault="00C14CE2">
      <w:bookmarkStart w:id="8" w:name="_GoBack"/>
      <w:bookmarkEnd w:id="8"/>
    </w:p>
    <w:sectPr w:rsidR="00C14CE2" w:rsidSect="00F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A"/>
    <w:rsid w:val="00004AF0"/>
    <w:rsid w:val="00006F3F"/>
    <w:rsid w:val="000071D6"/>
    <w:rsid w:val="0001483C"/>
    <w:rsid w:val="0001646C"/>
    <w:rsid w:val="00043357"/>
    <w:rsid w:val="000515B7"/>
    <w:rsid w:val="0005595C"/>
    <w:rsid w:val="000560D7"/>
    <w:rsid w:val="00056358"/>
    <w:rsid w:val="00056BD2"/>
    <w:rsid w:val="0006052B"/>
    <w:rsid w:val="00063085"/>
    <w:rsid w:val="000635B6"/>
    <w:rsid w:val="00066AA8"/>
    <w:rsid w:val="00072007"/>
    <w:rsid w:val="000850C1"/>
    <w:rsid w:val="00087EAE"/>
    <w:rsid w:val="000916EC"/>
    <w:rsid w:val="000A2350"/>
    <w:rsid w:val="000C25CF"/>
    <w:rsid w:val="000C5A3A"/>
    <w:rsid w:val="000C7588"/>
    <w:rsid w:val="000D2EFB"/>
    <w:rsid w:val="000D51FA"/>
    <w:rsid w:val="000E5C1B"/>
    <w:rsid w:val="000E7A31"/>
    <w:rsid w:val="00104FFF"/>
    <w:rsid w:val="00113CA7"/>
    <w:rsid w:val="001206DC"/>
    <w:rsid w:val="001268B7"/>
    <w:rsid w:val="00132ABA"/>
    <w:rsid w:val="00132B87"/>
    <w:rsid w:val="001353C5"/>
    <w:rsid w:val="00136829"/>
    <w:rsid w:val="00137B4F"/>
    <w:rsid w:val="00143C50"/>
    <w:rsid w:val="00151F1D"/>
    <w:rsid w:val="00155B12"/>
    <w:rsid w:val="00157A9C"/>
    <w:rsid w:val="0016784D"/>
    <w:rsid w:val="00177E8A"/>
    <w:rsid w:val="00193993"/>
    <w:rsid w:val="00194651"/>
    <w:rsid w:val="001970A8"/>
    <w:rsid w:val="00197C78"/>
    <w:rsid w:val="001A0EF4"/>
    <w:rsid w:val="001A11CF"/>
    <w:rsid w:val="001A2B14"/>
    <w:rsid w:val="001A7423"/>
    <w:rsid w:val="001B0EF7"/>
    <w:rsid w:val="001B4BFF"/>
    <w:rsid w:val="001B7657"/>
    <w:rsid w:val="001C3FA3"/>
    <w:rsid w:val="001C445D"/>
    <w:rsid w:val="001D07E4"/>
    <w:rsid w:val="001D15FC"/>
    <w:rsid w:val="001D371B"/>
    <w:rsid w:val="001D59E1"/>
    <w:rsid w:val="001E22CB"/>
    <w:rsid w:val="001E59EC"/>
    <w:rsid w:val="001E7708"/>
    <w:rsid w:val="001F211E"/>
    <w:rsid w:val="001F748F"/>
    <w:rsid w:val="001F7840"/>
    <w:rsid w:val="00204352"/>
    <w:rsid w:val="00211A7A"/>
    <w:rsid w:val="002155E6"/>
    <w:rsid w:val="00217A4D"/>
    <w:rsid w:val="00226C9B"/>
    <w:rsid w:val="00230FA4"/>
    <w:rsid w:val="00234CFA"/>
    <w:rsid w:val="0023568C"/>
    <w:rsid w:val="0024081A"/>
    <w:rsid w:val="002513CA"/>
    <w:rsid w:val="002657E0"/>
    <w:rsid w:val="002708C2"/>
    <w:rsid w:val="002732D9"/>
    <w:rsid w:val="00274006"/>
    <w:rsid w:val="00290DD1"/>
    <w:rsid w:val="002938A0"/>
    <w:rsid w:val="002956D7"/>
    <w:rsid w:val="002A0ED3"/>
    <w:rsid w:val="002A128C"/>
    <w:rsid w:val="002A228B"/>
    <w:rsid w:val="002B4EF2"/>
    <w:rsid w:val="002B622E"/>
    <w:rsid w:val="002C2228"/>
    <w:rsid w:val="002C31AE"/>
    <w:rsid w:val="002C3918"/>
    <w:rsid w:val="002C434B"/>
    <w:rsid w:val="002C5A57"/>
    <w:rsid w:val="002D05D6"/>
    <w:rsid w:val="002D12AC"/>
    <w:rsid w:val="002D6FBA"/>
    <w:rsid w:val="002D7FC5"/>
    <w:rsid w:val="002E42F7"/>
    <w:rsid w:val="002F079E"/>
    <w:rsid w:val="002F417D"/>
    <w:rsid w:val="003000F0"/>
    <w:rsid w:val="003027C3"/>
    <w:rsid w:val="00302EA8"/>
    <w:rsid w:val="00304667"/>
    <w:rsid w:val="003112F2"/>
    <w:rsid w:val="00317501"/>
    <w:rsid w:val="00321907"/>
    <w:rsid w:val="003228CC"/>
    <w:rsid w:val="00323906"/>
    <w:rsid w:val="00324897"/>
    <w:rsid w:val="00332064"/>
    <w:rsid w:val="00334502"/>
    <w:rsid w:val="003434C2"/>
    <w:rsid w:val="00343BDF"/>
    <w:rsid w:val="003443EB"/>
    <w:rsid w:val="00344D5C"/>
    <w:rsid w:val="00346EB2"/>
    <w:rsid w:val="00357DEF"/>
    <w:rsid w:val="0036467E"/>
    <w:rsid w:val="00366F3A"/>
    <w:rsid w:val="003747A4"/>
    <w:rsid w:val="00380359"/>
    <w:rsid w:val="0038060D"/>
    <w:rsid w:val="003921A5"/>
    <w:rsid w:val="00395EAC"/>
    <w:rsid w:val="00395FC8"/>
    <w:rsid w:val="0039642F"/>
    <w:rsid w:val="00397388"/>
    <w:rsid w:val="003A15AA"/>
    <w:rsid w:val="003A3C92"/>
    <w:rsid w:val="003A3D27"/>
    <w:rsid w:val="003A5395"/>
    <w:rsid w:val="003A5D31"/>
    <w:rsid w:val="003C49C6"/>
    <w:rsid w:val="003C5BD1"/>
    <w:rsid w:val="003D554A"/>
    <w:rsid w:val="003D5F6E"/>
    <w:rsid w:val="003E2F42"/>
    <w:rsid w:val="003E38E8"/>
    <w:rsid w:val="003E5103"/>
    <w:rsid w:val="003F1D02"/>
    <w:rsid w:val="003F3B10"/>
    <w:rsid w:val="00402AD2"/>
    <w:rsid w:val="0040318F"/>
    <w:rsid w:val="00414251"/>
    <w:rsid w:val="00416AC1"/>
    <w:rsid w:val="00417833"/>
    <w:rsid w:val="00420554"/>
    <w:rsid w:val="004250FC"/>
    <w:rsid w:val="0042521E"/>
    <w:rsid w:val="0043084D"/>
    <w:rsid w:val="00436A7B"/>
    <w:rsid w:val="004403D5"/>
    <w:rsid w:val="004433F9"/>
    <w:rsid w:val="00446BE3"/>
    <w:rsid w:val="00452408"/>
    <w:rsid w:val="00454478"/>
    <w:rsid w:val="004577CF"/>
    <w:rsid w:val="00457F12"/>
    <w:rsid w:val="00461F15"/>
    <w:rsid w:val="00465FC0"/>
    <w:rsid w:val="00473766"/>
    <w:rsid w:val="00485E8E"/>
    <w:rsid w:val="00486EC3"/>
    <w:rsid w:val="0049454F"/>
    <w:rsid w:val="004A038A"/>
    <w:rsid w:val="004B65B4"/>
    <w:rsid w:val="004B75A2"/>
    <w:rsid w:val="004C5004"/>
    <w:rsid w:val="004C6097"/>
    <w:rsid w:val="004C6D17"/>
    <w:rsid w:val="004D0375"/>
    <w:rsid w:val="004D4F4B"/>
    <w:rsid w:val="004D56C6"/>
    <w:rsid w:val="004E506A"/>
    <w:rsid w:val="004F13C0"/>
    <w:rsid w:val="004F6C79"/>
    <w:rsid w:val="0050507C"/>
    <w:rsid w:val="00505F47"/>
    <w:rsid w:val="00507192"/>
    <w:rsid w:val="005139DA"/>
    <w:rsid w:val="00515102"/>
    <w:rsid w:val="00515386"/>
    <w:rsid w:val="005317B0"/>
    <w:rsid w:val="00532CC5"/>
    <w:rsid w:val="0053410D"/>
    <w:rsid w:val="00534A8D"/>
    <w:rsid w:val="00540122"/>
    <w:rsid w:val="00552FD6"/>
    <w:rsid w:val="0055721B"/>
    <w:rsid w:val="0056537E"/>
    <w:rsid w:val="0057623B"/>
    <w:rsid w:val="00597F79"/>
    <w:rsid w:val="005A6FDA"/>
    <w:rsid w:val="005B36E8"/>
    <w:rsid w:val="005B3775"/>
    <w:rsid w:val="005B3D4E"/>
    <w:rsid w:val="005B554E"/>
    <w:rsid w:val="005C22FA"/>
    <w:rsid w:val="005D27EA"/>
    <w:rsid w:val="005D5809"/>
    <w:rsid w:val="005E0F3E"/>
    <w:rsid w:val="005E4AFC"/>
    <w:rsid w:val="005F0978"/>
    <w:rsid w:val="005F6CEF"/>
    <w:rsid w:val="00601C91"/>
    <w:rsid w:val="00614FFD"/>
    <w:rsid w:val="006275A4"/>
    <w:rsid w:val="00632920"/>
    <w:rsid w:val="00633828"/>
    <w:rsid w:val="00635DF3"/>
    <w:rsid w:val="006373C3"/>
    <w:rsid w:val="0063745E"/>
    <w:rsid w:val="00652485"/>
    <w:rsid w:val="00666199"/>
    <w:rsid w:val="00670541"/>
    <w:rsid w:val="0067668F"/>
    <w:rsid w:val="00680953"/>
    <w:rsid w:val="00681006"/>
    <w:rsid w:val="00681D89"/>
    <w:rsid w:val="00684CFC"/>
    <w:rsid w:val="006860EF"/>
    <w:rsid w:val="00687911"/>
    <w:rsid w:val="00693651"/>
    <w:rsid w:val="006952F7"/>
    <w:rsid w:val="006960BE"/>
    <w:rsid w:val="006A3DE2"/>
    <w:rsid w:val="006A5AFC"/>
    <w:rsid w:val="006B1E0B"/>
    <w:rsid w:val="006B51F6"/>
    <w:rsid w:val="006D5100"/>
    <w:rsid w:val="006D7409"/>
    <w:rsid w:val="006E28E6"/>
    <w:rsid w:val="006E76AF"/>
    <w:rsid w:val="006F3FCB"/>
    <w:rsid w:val="006F4BAF"/>
    <w:rsid w:val="007005C2"/>
    <w:rsid w:val="00701B86"/>
    <w:rsid w:val="007227AB"/>
    <w:rsid w:val="00725B31"/>
    <w:rsid w:val="0073453E"/>
    <w:rsid w:val="007348BB"/>
    <w:rsid w:val="00735E3E"/>
    <w:rsid w:val="00741E83"/>
    <w:rsid w:val="00742D67"/>
    <w:rsid w:val="007433DA"/>
    <w:rsid w:val="00747C44"/>
    <w:rsid w:val="00750D61"/>
    <w:rsid w:val="0075622B"/>
    <w:rsid w:val="00757E04"/>
    <w:rsid w:val="007661E4"/>
    <w:rsid w:val="00770331"/>
    <w:rsid w:val="00776EEF"/>
    <w:rsid w:val="007807F9"/>
    <w:rsid w:val="007818F2"/>
    <w:rsid w:val="00784B10"/>
    <w:rsid w:val="00784D6D"/>
    <w:rsid w:val="00796271"/>
    <w:rsid w:val="007A338A"/>
    <w:rsid w:val="007A4B6B"/>
    <w:rsid w:val="007B009C"/>
    <w:rsid w:val="007B7BD2"/>
    <w:rsid w:val="007C05BE"/>
    <w:rsid w:val="007C1496"/>
    <w:rsid w:val="007C58CB"/>
    <w:rsid w:val="007C6151"/>
    <w:rsid w:val="007D0022"/>
    <w:rsid w:val="007D05B9"/>
    <w:rsid w:val="007D248B"/>
    <w:rsid w:val="007E3F87"/>
    <w:rsid w:val="007F62CE"/>
    <w:rsid w:val="00806AEC"/>
    <w:rsid w:val="00814F06"/>
    <w:rsid w:val="008376BF"/>
    <w:rsid w:val="0084646C"/>
    <w:rsid w:val="00856F1F"/>
    <w:rsid w:val="0085713A"/>
    <w:rsid w:val="00861FD5"/>
    <w:rsid w:val="0086521B"/>
    <w:rsid w:val="0087098D"/>
    <w:rsid w:val="00871DF1"/>
    <w:rsid w:val="008769A2"/>
    <w:rsid w:val="00876EF2"/>
    <w:rsid w:val="00877B09"/>
    <w:rsid w:val="00897E31"/>
    <w:rsid w:val="008A020C"/>
    <w:rsid w:val="008A1DDD"/>
    <w:rsid w:val="008B1E8E"/>
    <w:rsid w:val="008B2BD4"/>
    <w:rsid w:val="008B7E33"/>
    <w:rsid w:val="008C07BF"/>
    <w:rsid w:val="008C305C"/>
    <w:rsid w:val="008E3C74"/>
    <w:rsid w:val="008E75DF"/>
    <w:rsid w:val="008F4D6F"/>
    <w:rsid w:val="008F723F"/>
    <w:rsid w:val="00905F8E"/>
    <w:rsid w:val="00911288"/>
    <w:rsid w:val="00913B21"/>
    <w:rsid w:val="00913D85"/>
    <w:rsid w:val="00914933"/>
    <w:rsid w:val="00915010"/>
    <w:rsid w:val="0092179A"/>
    <w:rsid w:val="00922AA4"/>
    <w:rsid w:val="00926C5F"/>
    <w:rsid w:val="00934378"/>
    <w:rsid w:val="0093705D"/>
    <w:rsid w:val="009431A2"/>
    <w:rsid w:val="0094592C"/>
    <w:rsid w:val="009470C9"/>
    <w:rsid w:val="009500F3"/>
    <w:rsid w:val="00955637"/>
    <w:rsid w:val="0095567A"/>
    <w:rsid w:val="00955BB9"/>
    <w:rsid w:val="00957DC6"/>
    <w:rsid w:val="00960B34"/>
    <w:rsid w:val="0097674A"/>
    <w:rsid w:val="00977BB4"/>
    <w:rsid w:val="00980E56"/>
    <w:rsid w:val="00985FDB"/>
    <w:rsid w:val="00986534"/>
    <w:rsid w:val="009865B2"/>
    <w:rsid w:val="00990227"/>
    <w:rsid w:val="009A35CC"/>
    <w:rsid w:val="009B376B"/>
    <w:rsid w:val="009C2E6B"/>
    <w:rsid w:val="009C49AB"/>
    <w:rsid w:val="009C5AEA"/>
    <w:rsid w:val="009D4A39"/>
    <w:rsid w:val="009D5FB6"/>
    <w:rsid w:val="009E21BC"/>
    <w:rsid w:val="009E28AF"/>
    <w:rsid w:val="009E28CC"/>
    <w:rsid w:val="009E32DC"/>
    <w:rsid w:val="009F0F6E"/>
    <w:rsid w:val="009F22D0"/>
    <w:rsid w:val="009F2DA9"/>
    <w:rsid w:val="009F324C"/>
    <w:rsid w:val="009F3ADB"/>
    <w:rsid w:val="009F7777"/>
    <w:rsid w:val="009F78E1"/>
    <w:rsid w:val="00A05FBB"/>
    <w:rsid w:val="00A1073A"/>
    <w:rsid w:val="00A16F1D"/>
    <w:rsid w:val="00A1753B"/>
    <w:rsid w:val="00A32209"/>
    <w:rsid w:val="00A33BCC"/>
    <w:rsid w:val="00A4010A"/>
    <w:rsid w:val="00A4369B"/>
    <w:rsid w:val="00A5147D"/>
    <w:rsid w:val="00A51D83"/>
    <w:rsid w:val="00A62BF1"/>
    <w:rsid w:val="00A671A8"/>
    <w:rsid w:val="00A74D00"/>
    <w:rsid w:val="00A8472C"/>
    <w:rsid w:val="00AA188B"/>
    <w:rsid w:val="00AA3097"/>
    <w:rsid w:val="00AA7AE0"/>
    <w:rsid w:val="00AB2A6A"/>
    <w:rsid w:val="00AC195F"/>
    <w:rsid w:val="00AD27CC"/>
    <w:rsid w:val="00AD5248"/>
    <w:rsid w:val="00AD5E1C"/>
    <w:rsid w:val="00AD670F"/>
    <w:rsid w:val="00AE0351"/>
    <w:rsid w:val="00AF1CDF"/>
    <w:rsid w:val="00AF5074"/>
    <w:rsid w:val="00AF5404"/>
    <w:rsid w:val="00B048F4"/>
    <w:rsid w:val="00B05E26"/>
    <w:rsid w:val="00B05F93"/>
    <w:rsid w:val="00B13FEF"/>
    <w:rsid w:val="00B15A48"/>
    <w:rsid w:val="00B253E7"/>
    <w:rsid w:val="00B25AB9"/>
    <w:rsid w:val="00B27C50"/>
    <w:rsid w:val="00B30DB0"/>
    <w:rsid w:val="00B320A2"/>
    <w:rsid w:val="00B33115"/>
    <w:rsid w:val="00B37542"/>
    <w:rsid w:val="00B45166"/>
    <w:rsid w:val="00B51A6F"/>
    <w:rsid w:val="00B548B7"/>
    <w:rsid w:val="00B5562E"/>
    <w:rsid w:val="00B56865"/>
    <w:rsid w:val="00B57E10"/>
    <w:rsid w:val="00B60054"/>
    <w:rsid w:val="00B71CA7"/>
    <w:rsid w:val="00B7345E"/>
    <w:rsid w:val="00B77179"/>
    <w:rsid w:val="00B7795C"/>
    <w:rsid w:val="00B84A1D"/>
    <w:rsid w:val="00B90781"/>
    <w:rsid w:val="00B96677"/>
    <w:rsid w:val="00BA1E55"/>
    <w:rsid w:val="00BA4F7B"/>
    <w:rsid w:val="00BB0209"/>
    <w:rsid w:val="00BB04C8"/>
    <w:rsid w:val="00BB1DDA"/>
    <w:rsid w:val="00BB269D"/>
    <w:rsid w:val="00BB3893"/>
    <w:rsid w:val="00BB5808"/>
    <w:rsid w:val="00BC26BC"/>
    <w:rsid w:val="00BC2F0B"/>
    <w:rsid w:val="00BC5BAB"/>
    <w:rsid w:val="00BD2842"/>
    <w:rsid w:val="00BD2E95"/>
    <w:rsid w:val="00BD2F89"/>
    <w:rsid w:val="00BD4D8C"/>
    <w:rsid w:val="00BD6AB1"/>
    <w:rsid w:val="00BE31B5"/>
    <w:rsid w:val="00BE5077"/>
    <w:rsid w:val="00BF0782"/>
    <w:rsid w:val="00BF5456"/>
    <w:rsid w:val="00BF59A2"/>
    <w:rsid w:val="00BF65A3"/>
    <w:rsid w:val="00C02AEF"/>
    <w:rsid w:val="00C04C66"/>
    <w:rsid w:val="00C14CE2"/>
    <w:rsid w:val="00C23E9C"/>
    <w:rsid w:val="00C24D94"/>
    <w:rsid w:val="00C33D13"/>
    <w:rsid w:val="00C35E61"/>
    <w:rsid w:val="00C41442"/>
    <w:rsid w:val="00C45A6A"/>
    <w:rsid w:val="00C47F7C"/>
    <w:rsid w:val="00C51C53"/>
    <w:rsid w:val="00C52208"/>
    <w:rsid w:val="00C577CC"/>
    <w:rsid w:val="00C66C77"/>
    <w:rsid w:val="00C67799"/>
    <w:rsid w:val="00C74641"/>
    <w:rsid w:val="00C80829"/>
    <w:rsid w:val="00C8638B"/>
    <w:rsid w:val="00C87070"/>
    <w:rsid w:val="00C90ABE"/>
    <w:rsid w:val="00C92D81"/>
    <w:rsid w:val="00CA15EC"/>
    <w:rsid w:val="00CB5400"/>
    <w:rsid w:val="00CC5C3F"/>
    <w:rsid w:val="00CD235E"/>
    <w:rsid w:val="00CE03A2"/>
    <w:rsid w:val="00CE08B8"/>
    <w:rsid w:val="00CE46D3"/>
    <w:rsid w:val="00CE6158"/>
    <w:rsid w:val="00CE6E14"/>
    <w:rsid w:val="00CE7AD9"/>
    <w:rsid w:val="00CF4122"/>
    <w:rsid w:val="00D034C1"/>
    <w:rsid w:val="00D15C06"/>
    <w:rsid w:val="00D20D63"/>
    <w:rsid w:val="00D20F90"/>
    <w:rsid w:val="00D22094"/>
    <w:rsid w:val="00D220F4"/>
    <w:rsid w:val="00D2485A"/>
    <w:rsid w:val="00D26CB6"/>
    <w:rsid w:val="00D27D3B"/>
    <w:rsid w:val="00D31575"/>
    <w:rsid w:val="00D40F3E"/>
    <w:rsid w:val="00D50734"/>
    <w:rsid w:val="00D564F6"/>
    <w:rsid w:val="00D60334"/>
    <w:rsid w:val="00D60A42"/>
    <w:rsid w:val="00D62A50"/>
    <w:rsid w:val="00D634DB"/>
    <w:rsid w:val="00D84B55"/>
    <w:rsid w:val="00D86F58"/>
    <w:rsid w:val="00D900C0"/>
    <w:rsid w:val="00D90875"/>
    <w:rsid w:val="00D94695"/>
    <w:rsid w:val="00D94EF7"/>
    <w:rsid w:val="00D971C7"/>
    <w:rsid w:val="00DA4D8F"/>
    <w:rsid w:val="00DA6825"/>
    <w:rsid w:val="00DA7315"/>
    <w:rsid w:val="00DC3E0C"/>
    <w:rsid w:val="00DC72A4"/>
    <w:rsid w:val="00DD0734"/>
    <w:rsid w:val="00DD15D0"/>
    <w:rsid w:val="00DD3E56"/>
    <w:rsid w:val="00DD6C05"/>
    <w:rsid w:val="00DE4A57"/>
    <w:rsid w:val="00DE731B"/>
    <w:rsid w:val="00DE790C"/>
    <w:rsid w:val="00E03D7B"/>
    <w:rsid w:val="00E13036"/>
    <w:rsid w:val="00E1649B"/>
    <w:rsid w:val="00E21429"/>
    <w:rsid w:val="00E22401"/>
    <w:rsid w:val="00E2576F"/>
    <w:rsid w:val="00E31F1E"/>
    <w:rsid w:val="00E32C5B"/>
    <w:rsid w:val="00E32D47"/>
    <w:rsid w:val="00E45187"/>
    <w:rsid w:val="00E4587C"/>
    <w:rsid w:val="00E50976"/>
    <w:rsid w:val="00E5295F"/>
    <w:rsid w:val="00E56777"/>
    <w:rsid w:val="00E63D69"/>
    <w:rsid w:val="00E65CD3"/>
    <w:rsid w:val="00E669DE"/>
    <w:rsid w:val="00E71A7D"/>
    <w:rsid w:val="00E81E40"/>
    <w:rsid w:val="00E830B5"/>
    <w:rsid w:val="00E83D98"/>
    <w:rsid w:val="00E9079D"/>
    <w:rsid w:val="00E913DD"/>
    <w:rsid w:val="00E927E5"/>
    <w:rsid w:val="00E953F2"/>
    <w:rsid w:val="00EA22CD"/>
    <w:rsid w:val="00EA580F"/>
    <w:rsid w:val="00EA643F"/>
    <w:rsid w:val="00EA78FB"/>
    <w:rsid w:val="00EB4C20"/>
    <w:rsid w:val="00EB4DE1"/>
    <w:rsid w:val="00EC1858"/>
    <w:rsid w:val="00EC543D"/>
    <w:rsid w:val="00ED0FF1"/>
    <w:rsid w:val="00ED1704"/>
    <w:rsid w:val="00EE739C"/>
    <w:rsid w:val="00F117E0"/>
    <w:rsid w:val="00F12EB3"/>
    <w:rsid w:val="00F15E08"/>
    <w:rsid w:val="00F20623"/>
    <w:rsid w:val="00F20FD2"/>
    <w:rsid w:val="00F217E9"/>
    <w:rsid w:val="00F23D81"/>
    <w:rsid w:val="00F24657"/>
    <w:rsid w:val="00F269E2"/>
    <w:rsid w:val="00F31F7B"/>
    <w:rsid w:val="00F43CCA"/>
    <w:rsid w:val="00F5735B"/>
    <w:rsid w:val="00F650ED"/>
    <w:rsid w:val="00F71AEB"/>
    <w:rsid w:val="00F74100"/>
    <w:rsid w:val="00F7443E"/>
    <w:rsid w:val="00F87B0D"/>
    <w:rsid w:val="00F87D6B"/>
    <w:rsid w:val="00F92704"/>
    <w:rsid w:val="00F93A00"/>
    <w:rsid w:val="00F93EB9"/>
    <w:rsid w:val="00FA292C"/>
    <w:rsid w:val="00FA78A8"/>
    <w:rsid w:val="00FB181D"/>
    <w:rsid w:val="00FB2AC1"/>
    <w:rsid w:val="00FB6378"/>
    <w:rsid w:val="00FB7421"/>
    <w:rsid w:val="00FC7BDE"/>
    <w:rsid w:val="00FD2C62"/>
    <w:rsid w:val="00FD336D"/>
    <w:rsid w:val="00FE5F3E"/>
    <w:rsid w:val="00FE7D1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278EA3A9B8A470809A9ED7D1E6839E4822E0C3C1739F9E805EB4DBC5F32C20ED46263384EB203yAH2H" TargetMode="External"/><Relationship Id="rId13" Type="http://schemas.openxmlformats.org/officeDocument/2006/relationships/hyperlink" Target="consultantplus://offline/ref=5CC278EA3A9B8A470809A9ED7D1E6839E4832E0D391239F9E805EB4DBC5F32C20ED462603Cy4H8H" TargetMode="External"/><Relationship Id="rId18" Type="http://schemas.openxmlformats.org/officeDocument/2006/relationships/hyperlink" Target="consultantplus://offline/ref=5CC278EA3A9B8A470809A9ED7D1E6839EC8829033B1D64F3E05CE74FBB506DD5099D6E62384EB0y0HEH" TargetMode="External"/><Relationship Id="rId26" Type="http://schemas.openxmlformats.org/officeDocument/2006/relationships/hyperlink" Target="consultantplus://offline/ref=5CC278EA3A9B8A470809A9ED7D1E6839E7862E0631406EFBB950E548B40F7AD240916F623849yBH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C278EA3A9B8A470809A9ED7D1E6839E4832D0D3A1439F9E805EB4DBC5F32C20ED46263384FB00ByAH0H" TargetMode="External"/><Relationship Id="rId7" Type="http://schemas.openxmlformats.org/officeDocument/2006/relationships/hyperlink" Target="consultantplus://offline/ref=5CC278EA3A9B8A470809A9ED7D1E6839EC8829033B1D64F3E05CE74FBB506DD5099D6E62384EB0y0HEH" TargetMode="External"/><Relationship Id="rId12" Type="http://schemas.openxmlformats.org/officeDocument/2006/relationships/hyperlink" Target="consultantplus://offline/ref=5CC278EA3A9B8A470809A9ED7D1E6839E4822D003A1F39F9E805EB4DBC5F32C20ED462673Cy4H7H" TargetMode="External"/><Relationship Id="rId17" Type="http://schemas.openxmlformats.org/officeDocument/2006/relationships/hyperlink" Target="consultantplus://offline/ref=5CC278EA3A9B8A470809A9ED7D1E6839E483290C3E1339F9E805EB4DBCy5HFH" TargetMode="External"/><Relationship Id="rId25" Type="http://schemas.openxmlformats.org/officeDocument/2006/relationships/hyperlink" Target="consultantplus://offline/ref=5CC278EA3A9B8A470809A9ED7D1E6839E4802E00331F39F9E805EB4DBC5F32C20ED46263384EB00EyA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C278EA3A9B8A470809A9ED7D1E6839E4802E00331F39F9E805EB4DBC5F32C20ED46263384EB00ByAH3H" TargetMode="External"/><Relationship Id="rId20" Type="http://schemas.openxmlformats.org/officeDocument/2006/relationships/hyperlink" Target="consultantplus://offline/ref=5CC278EA3A9B8A470809A9ED7D1E6839E4822E0C3C1739F9E805EB4DBC5F32C20ED46263384EB30FyAH2H" TargetMode="External"/><Relationship Id="rId29" Type="http://schemas.openxmlformats.org/officeDocument/2006/relationships/hyperlink" Target="consultantplus://offline/ref=5CC278EA3A9B8A470809A9ED7D1E6839E4822D003A1F39F9E805EB4DBC5F32C20ED4626739y4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278EA3A9B8A470809A9ED7D1E6839E4822B003C1239F9E805EB4DBC5F32C20ED46263384EB009yAH1H" TargetMode="External"/><Relationship Id="rId11" Type="http://schemas.openxmlformats.org/officeDocument/2006/relationships/hyperlink" Target="consultantplus://offline/ref=5CC278EA3A9B8A470809A9ED7D1E6839E48328023F1339F9E805EB4DBCy5HFH" TargetMode="External"/><Relationship Id="rId24" Type="http://schemas.openxmlformats.org/officeDocument/2006/relationships/hyperlink" Target="consultantplus://offline/ref=5CC278EA3A9B8A470809A9ED7D1E6839E48328023F1339F9E805EB4DBC5F32C20ED462673B4DyBH9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CC278EA3A9B8A470809A9ED7D1E6839E4822D003A1F39F9E805EB4DBC5F32C20ED462673Cy4H7H" TargetMode="External"/><Relationship Id="rId15" Type="http://schemas.openxmlformats.org/officeDocument/2006/relationships/hyperlink" Target="consultantplus://offline/ref=5CC278EA3A9B8A470809A9ED7D1E6839E4822C01331439F9E805EB4DBC5F32C20ED46263384EB003yAH3H" TargetMode="External"/><Relationship Id="rId23" Type="http://schemas.openxmlformats.org/officeDocument/2006/relationships/hyperlink" Target="consultantplus://offline/ref=5CC278EA3A9B8A470809A9ED7D1E6839E4822E0C3C1739F9E805EB4DBC5F32C20ED46263384EB30CyAH2H" TargetMode="External"/><Relationship Id="rId28" Type="http://schemas.openxmlformats.org/officeDocument/2006/relationships/hyperlink" Target="consultantplus://offline/ref=5CC278EA3A9B8A470809A9ED7D1E6839E4832D05391F39F9E805EB4DBC5F32C20ED46263384EB50AyAH2H" TargetMode="External"/><Relationship Id="rId10" Type="http://schemas.openxmlformats.org/officeDocument/2006/relationships/hyperlink" Target="consultantplus://offline/ref=5CC278EA3A9B8A470809A9ED7D1E6839E7862E0631406EFBB950E5y4H8H" TargetMode="External"/><Relationship Id="rId19" Type="http://schemas.openxmlformats.org/officeDocument/2006/relationships/hyperlink" Target="consultantplus://offline/ref=5CC278EA3A9B8A470809A9ED7D1E6839E4802800321139F9E805EB4DBC5F32C20ED46263384EB20DyAHF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278EA3A9B8A470809A9ED7D1E6839E4822B033D1139F9E805EB4DBC5F32C20ED46263384EB009yAH5H" TargetMode="External"/><Relationship Id="rId14" Type="http://schemas.openxmlformats.org/officeDocument/2006/relationships/hyperlink" Target="consultantplus://offline/ref=5CC278EA3A9B8A470809A9ED7D1E6839E4822C06391F39F9E805EB4DBC5F32C20ED4626038y4HDH" TargetMode="External"/><Relationship Id="rId22" Type="http://schemas.openxmlformats.org/officeDocument/2006/relationships/hyperlink" Target="consultantplus://offline/ref=5CC278EA3A9B8A470809A9ED7D1E6839EC8829033B1D64F3E05CE74FBB506DD5099D6E62384EB0y0HEH" TargetMode="External"/><Relationship Id="rId27" Type="http://schemas.openxmlformats.org/officeDocument/2006/relationships/hyperlink" Target="consultantplus://offline/ref=5CC278EA3A9B8A470809A9ED7D1E6839E7862E0631406EFBB950E5y4H8H" TargetMode="External"/><Relationship Id="rId30" Type="http://schemas.openxmlformats.org/officeDocument/2006/relationships/hyperlink" Target="consultantplus://offline/ref=5CC278EA3A9B8A470809A9ED7D1E6839E4832900331339F9E805EB4DBC5F32C20ED46263y3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1</cp:revision>
  <dcterms:created xsi:type="dcterms:W3CDTF">2012-09-28T07:07:00Z</dcterms:created>
  <dcterms:modified xsi:type="dcterms:W3CDTF">2012-09-28T07:09:00Z</dcterms:modified>
</cp:coreProperties>
</file>